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164" w:rsidRPr="007D1164" w:rsidRDefault="007D1164" w:rsidP="007D1164">
      <w:pPr>
        <w:pStyle w:val="HTMLPreformatted"/>
        <w:shd w:val="clear" w:color="auto" w:fill="FFFFFF"/>
        <w:jc w:val="both"/>
        <w:rPr>
          <w:rFonts w:asciiTheme="majorBidi" w:eastAsiaTheme="minorHAnsi" w:hAnsiTheme="majorBidi" w:cstheme="majorBidi"/>
          <w:b/>
          <w:bCs/>
          <w:sz w:val="26"/>
          <w:szCs w:val="26"/>
        </w:rPr>
      </w:pPr>
      <w:bookmarkStart w:id="0" w:name="_GoBack"/>
      <w:bookmarkEnd w:id="0"/>
      <w:r w:rsidRPr="007D1164">
        <w:rPr>
          <w:rFonts w:asciiTheme="majorBidi" w:eastAsiaTheme="minorHAnsi" w:hAnsiTheme="majorBidi" w:cstheme="majorBidi"/>
          <w:b/>
          <w:bCs/>
          <w:sz w:val="26"/>
          <w:szCs w:val="26"/>
        </w:rPr>
        <w:t xml:space="preserve">Effects of aerobic training on percentage body fat, physical fitness </w:t>
      </w:r>
      <w:r>
        <w:rPr>
          <w:rFonts w:asciiTheme="majorBidi" w:eastAsiaTheme="minorHAnsi" w:hAnsiTheme="majorBidi" w:cstheme="majorBidi"/>
          <w:b/>
          <w:bCs/>
          <w:sz w:val="26"/>
          <w:szCs w:val="26"/>
        </w:rPr>
        <w:t xml:space="preserve">and </w:t>
      </w:r>
      <w:r w:rsidRPr="007D1164">
        <w:rPr>
          <w:rFonts w:asciiTheme="majorBidi" w:eastAsiaTheme="minorHAnsi" w:hAnsiTheme="majorBidi" w:cstheme="majorBidi"/>
          <w:b/>
          <w:bCs/>
          <w:sz w:val="26"/>
          <w:szCs w:val="26"/>
        </w:rPr>
        <w:t>psychological markers in breast cancer patients</w:t>
      </w:r>
    </w:p>
    <w:p w:rsidR="00352950" w:rsidRPr="00ED7620" w:rsidRDefault="00352950" w:rsidP="00352950">
      <w:pPr>
        <w:bidi/>
        <w:jc w:val="center"/>
        <w:rPr>
          <w:rFonts w:asciiTheme="majorBidi" w:hAnsiTheme="majorBidi" w:cstheme="majorBidi"/>
          <w:b/>
          <w:bCs/>
          <w:sz w:val="24"/>
          <w:szCs w:val="24"/>
        </w:rPr>
      </w:pPr>
    </w:p>
    <w:p w:rsidR="00352950" w:rsidRPr="00C65823" w:rsidRDefault="00B160D4" w:rsidP="009424BE">
      <w:pPr>
        <w:pStyle w:val="ListParagraph"/>
        <w:autoSpaceDE w:val="0"/>
        <w:autoSpaceDN w:val="0"/>
        <w:adjustRightInd w:val="0"/>
        <w:spacing w:after="0" w:line="240" w:lineRule="auto"/>
        <w:jc w:val="center"/>
        <w:rPr>
          <w:rFonts w:asciiTheme="majorBidi" w:hAnsiTheme="majorBidi" w:cstheme="majorBidi"/>
          <w:b/>
          <w:bCs/>
          <w:sz w:val="20"/>
          <w:szCs w:val="20"/>
        </w:rPr>
      </w:pPr>
      <w:r w:rsidRPr="00B160D4">
        <w:rPr>
          <w:rFonts w:asciiTheme="majorBidi" w:hAnsiTheme="majorBidi" w:cstheme="majorBidi"/>
          <w:b/>
          <w:bCs/>
          <w:sz w:val="20"/>
          <w:szCs w:val="20"/>
        </w:rPr>
        <w:t>Marya Rehmani Ghobadi</w:t>
      </w:r>
      <w:r w:rsidR="009424BE">
        <w:rPr>
          <w:rStyle w:val="FootnoteReference"/>
          <w:rFonts w:asciiTheme="majorBidi" w:hAnsiTheme="majorBidi" w:cstheme="majorBidi"/>
          <w:b/>
          <w:bCs/>
          <w:sz w:val="20"/>
          <w:szCs w:val="20"/>
        </w:rPr>
        <w:footnoteReference w:id="1"/>
      </w:r>
      <w:r w:rsidRPr="005151D5">
        <w:rPr>
          <w:rFonts w:asciiTheme="majorBidi" w:hAnsiTheme="majorBidi" w:cstheme="majorBidi"/>
          <w:b/>
          <w:bCs/>
          <w:sz w:val="20"/>
          <w:szCs w:val="20"/>
        </w:rPr>
        <w:t>,</w:t>
      </w:r>
      <w:r w:rsidRPr="00C65823">
        <w:rPr>
          <w:rFonts w:asciiTheme="majorBidi" w:hAnsiTheme="majorBidi" w:cstheme="majorBidi"/>
          <w:b/>
          <w:bCs/>
          <w:sz w:val="20"/>
          <w:szCs w:val="20"/>
        </w:rPr>
        <w:t xml:space="preserve"> Rastegar</w:t>
      </w:r>
      <w:r w:rsidR="00352950" w:rsidRPr="00C65823">
        <w:rPr>
          <w:rFonts w:asciiTheme="majorBidi" w:hAnsiTheme="majorBidi" w:cstheme="majorBidi"/>
          <w:b/>
          <w:bCs/>
          <w:sz w:val="20"/>
          <w:szCs w:val="20"/>
        </w:rPr>
        <w:t xml:space="preserve"> Hoseini</w:t>
      </w:r>
      <w:r w:rsidR="005151D5" w:rsidRPr="005151D5">
        <w:rPr>
          <w:rFonts w:asciiTheme="majorBidi" w:hAnsiTheme="majorBidi" w:cstheme="majorBidi"/>
          <w:b/>
          <w:bCs/>
          <w:sz w:val="20"/>
          <w:szCs w:val="20"/>
          <w:vertAlign w:val="superscript"/>
        </w:rPr>
        <w:t>2</w:t>
      </w:r>
      <w:r w:rsidR="005151D5">
        <w:rPr>
          <w:rFonts w:asciiTheme="majorBidi" w:hAnsiTheme="majorBidi" w:cstheme="majorBidi"/>
          <w:b/>
          <w:bCs/>
          <w:sz w:val="20"/>
          <w:szCs w:val="20"/>
        </w:rPr>
        <w:t>,</w:t>
      </w:r>
      <w:r w:rsidR="00B01837" w:rsidRPr="00C65823">
        <w:rPr>
          <w:rFonts w:asciiTheme="majorBidi" w:hAnsiTheme="majorBidi" w:cstheme="majorBidi"/>
          <w:b/>
          <w:bCs/>
          <w:sz w:val="20"/>
          <w:szCs w:val="20"/>
        </w:rPr>
        <w:t xml:space="preserve"> </w:t>
      </w:r>
      <w:r>
        <w:rPr>
          <w:rFonts w:asciiTheme="majorBidi" w:hAnsiTheme="majorBidi" w:cstheme="majorBidi"/>
          <w:b/>
          <w:bCs/>
          <w:sz w:val="20"/>
          <w:szCs w:val="20"/>
        </w:rPr>
        <w:t>Zahra</w:t>
      </w:r>
      <w:r w:rsidR="00352950" w:rsidRPr="00C65823">
        <w:rPr>
          <w:rFonts w:asciiTheme="majorBidi" w:hAnsiTheme="majorBidi" w:cstheme="majorBidi"/>
          <w:b/>
          <w:bCs/>
          <w:sz w:val="20"/>
          <w:szCs w:val="20"/>
        </w:rPr>
        <w:t xml:space="preserve"> Hoseini</w:t>
      </w:r>
      <w:r w:rsidR="00352950" w:rsidRPr="00C65823">
        <w:rPr>
          <w:rFonts w:asciiTheme="majorBidi" w:hAnsiTheme="majorBidi" w:cstheme="majorBidi"/>
          <w:b/>
          <w:bCs/>
          <w:sz w:val="20"/>
          <w:szCs w:val="20"/>
          <w:vertAlign w:val="superscript"/>
        </w:rPr>
        <w:t>3</w:t>
      </w:r>
      <w:r w:rsidR="00352950" w:rsidRPr="00C65823">
        <w:rPr>
          <w:rFonts w:asciiTheme="majorBidi" w:hAnsiTheme="majorBidi" w:cstheme="majorBidi"/>
          <w:b/>
          <w:bCs/>
          <w:sz w:val="20"/>
          <w:szCs w:val="20"/>
        </w:rPr>
        <w:t xml:space="preserve"> </w:t>
      </w:r>
    </w:p>
    <w:p w:rsidR="00352950" w:rsidRPr="00ED7620" w:rsidRDefault="00352950" w:rsidP="00352950">
      <w:pPr>
        <w:pStyle w:val="FootnoteText"/>
        <w:rPr>
          <w:rFonts w:asciiTheme="majorBidi" w:eastAsiaTheme="minorHAnsi" w:hAnsiTheme="majorBidi" w:cstheme="majorBidi"/>
          <w:sz w:val="24"/>
          <w:szCs w:val="24"/>
          <w:lang w:val="en-US"/>
        </w:rPr>
      </w:pPr>
    </w:p>
    <w:p w:rsidR="00B160D4" w:rsidRDefault="00A3643F" w:rsidP="00B160D4">
      <w:pPr>
        <w:pStyle w:val="FootnoteText"/>
        <w:spacing w:after="200"/>
        <w:jc w:val="both"/>
        <w:rPr>
          <w:rFonts w:asciiTheme="majorBidi" w:eastAsiaTheme="minorHAnsi" w:hAnsiTheme="majorBidi" w:cstheme="majorBidi"/>
          <w:rtl/>
          <w:lang w:val="en-US"/>
        </w:rPr>
      </w:pPr>
      <w:r>
        <w:rPr>
          <w:rFonts w:asciiTheme="majorBidi" w:eastAsiaTheme="minorHAnsi" w:hAnsiTheme="majorBidi" w:cstheme="majorBidi"/>
          <w:lang w:val="en-US"/>
        </w:rPr>
        <w:t>1</w:t>
      </w:r>
      <w:r w:rsidR="00352950" w:rsidRPr="00C65823">
        <w:rPr>
          <w:rFonts w:asciiTheme="majorBidi" w:eastAsiaTheme="minorHAnsi" w:hAnsiTheme="majorBidi" w:cstheme="majorBidi"/>
          <w:lang w:val="en-US"/>
        </w:rPr>
        <w:t xml:space="preserve">. </w:t>
      </w:r>
      <w:r w:rsidR="00B160D4" w:rsidRPr="00B160D4">
        <w:rPr>
          <w:rFonts w:asciiTheme="majorBidi" w:eastAsiaTheme="minorHAnsi" w:hAnsiTheme="majorBidi" w:cstheme="majorBidi"/>
          <w:lang w:val="en-US"/>
        </w:rPr>
        <w:t xml:space="preserve">Assistant Professor, </w:t>
      </w:r>
      <w:r w:rsidR="00B160D4" w:rsidRPr="00B160D4">
        <w:rPr>
          <w:rFonts w:asciiTheme="majorBidi" w:eastAsiaTheme="minorHAnsi" w:hAnsiTheme="majorBidi" w:cstheme="majorBidi"/>
          <w:lang w:val="en-US"/>
        </w:rPr>
        <w:t>Department of Physical Science, Damavand Branch, Islamic Azad University, Tehran, Iran</w:t>
      </w:r>
    </w:p>
    <w:p w:rsidR="00B160D4" w:rsidRDefault="00A3643F" w:rsidP="00B160D4">
      <w:pPr>
        <w:pStyle w:val="FootnoteText"/>
        <w:spacing w:after="200"/>
        <w:jc w:val="both"/>
        <w:rPr>
          <w:rFonts w:asciiTheme="majorBidi" w:eastAsiaTheme="minorHAnsi" w:hAnsiTheme="majorBidi" w:cstheme="majorBidi"/>
          <w:rtl/>
          <w:lang w:val="en-US"/>
        </w:rPr>
      </w:pPr>
      <w:r>
        <w:rPr>
          <w:rFonts w:asciiTheme="majorBidi" w:eastAsiaTheme="minorHAnsi" w:hAnsiTheme="majorBidi" w:cstheme="majorBidi"/>
          <w:lang w:val="en-US"/>
        </w:rPr>
        <w:t>2</w:t>
      </w:r>
      <w:r w:rsidR="0058306B" w:rsidRPr="00C65823">
        <w:rPr>
          <w:rFonts w:asciiTheme="majorBidi" w:eastAsiaTheme="minorHAnsi" w:hAnsiTheme="majorBidi" w:cstheme="majorBidi"/>
          <w:lang w:val="en-US"/>
        </w:rPr>
        <w:t xml:space="preserve">. </w:t>
      </w:r>
      <w:r w:rsidR="00B160D4" w:rsidRPr="00B160D4">
        <w:rPr>
          <w:rFonts w:asciiTheme="majorBidi" w:eastAsiaTheme="minorHAnsi" w:hAnsiTheme="majorBidi" w:cstheme="majorBidi"/>
          <w:lang w:val="en-US"/>
        </w:rPr>
        <w:t xml:space="preserve">Assistant Professor, Department of Exercise Physiology, Faculty of Physical Education and Sport Sciences, </w:t>
      </w:r>
      <w:proofErr w:type="spellStart"/>
      <w:r w:rsidR="00B160D4" w:rsidRPr="00B160D4">
        <w:rPr>
          <w:rFonts w:asciiTheme="majorBidi" w:eastAsiaTheme="minorHAnsi" w:hAnsiTheme="majorBidi" w:cstheme="majorBidi"/>
          <w:lang w:val="en-US"/>
        </w:rPr>
        <w:t>Razi</w:t>
      </w:r>
      <w:proofErr w:type="spellEnd"/>
      <w:r w:rsidR="00B160D4" w:rsidRPr="00B160D4">
        <w:rPr>
          <w:rFonts w:asciiTheme="majorBidi" w:eastAsiaTheme="minorHAnsi" w:hAnsiTheme="majorBidi" w:cstheme="majorBidi"/>
          <w:lang w:val="en-US"/>
        </w:rPr>
        <w:t xml:space="preserve"> University of Kermanshah, Kermanshah, Iran.</w:t>
      </w:r>
    </w:p>
    <w:p w:rsidR="00352950" w:rsidRDefault="00A3643F" w:rsidP="00B160D4">
      <w:pPr>
        <w:pStyle w:val="FootnoteText"/>
        <w:spacing w:after="200"/>
        <w:jc w:val="both"/>
        <w:rPr>
          <w:rFonts w:asciiTheme="majorBidi" w:eastAsiaTheme="minorHAnsi" w:hAnsiTheme="majorBidi" w:cstheme="majorBidi"/>
          <w:lang w:val="en-US"/>
        </w:rPr>
      </w:pPr>
      <w:r w:rsidRPr="00C65823">
        <w:rPr>
          <w:rFonts w:asciiTheme="majorBidi" w:hAnsiTheme="majorBidi" w:cstheme="majorBidi"/>
          <w:color w:val="000000" w:themeColor="text1"/>
          <w:lang w:bidi="fa-IR"/>
        </w:rPr>
        <w:t xml:space="preserve"> </w:t>
      </w:r>
      <w:r>
        <w:rPr>
          <w:rFonts w:asciiTheme="majorBidi" w:eastAsiaTheme="minorHAnsi" w:hAnsiTheme="majorBidi" w:cstheme="majorBidi"/>
          <w:lang w:val="en-US"/>
        </w:rPr>
        <w:t>3</w:t>
      </w:r>
      <w:r w:rsidR="0058306B" w:rsidRPr="00C65823">
        <w:rPr>
          <w:rFonts w:asciiTheme="majorBidi" w:eastAsiaTheme="minorHAnsi" w:hAnsiTheme="majorBidi" w:cstheme="majorBidi"/>
          <w:lang w:val="en-US"/>
        </w:rPr>
        <w:t>. BS</w:t>
      </w:r>
      <w:r w:rsidR="0058306B" w:rsidRPr="00C65823">
        <w:rPr>
          <w:rFonts w:asciiTheme="majorBidi" w:eastAsiaTheme="minorHAnsi" w:hAnsiTheme="majorBidi" w:cstheme="majorBidi"/>
          <w:lang w:val="en-CA"/>
        </w:rPr>
        <w:t>c.</w:t>
      </w:r>
      <w:r w:rsidR="0058306B" w:rsidRPr="00C65823">
        <w:rPr>
          <w:rFonts w:asciiTheme="majorBidi" w:eastAsiaTheme="minorHAnsi" w:hAnsiTheme="majorBidi" w:cstheme="majorBidi"/>
          <w:lang w:val="en-US"/>
        </w:rPr>
        <w:t xml:space="preserve"> Student of Physical education &amp; sport sciences Student, Faculty of Physical Education and Sport Sciences, University of </w:t>
      </w:r>
      <w:r w:rsidR="00B160D4">
        <w:rPr>
          <w:rFonts w:asciiTheme="majorBidi" w:eastAsiaTheme="minorHAnsi" w:hAnsiTheme="majorBidi" w:cstheme="majorBidi"/>
          <w:lang w:val="en-US"/>
        </w:rPr>
        <w:t>Guilan</w:t>
      </w:r>
      <w:r w:rsidR="0058306B" w:rsidRPr="00C65823">
        <w:rPr>
          <w:rFonts w:asciiTheme="majorBidi" w:eastAsiaTheme="minorHAnsi" w:hAnsiTheme="majorBidi" w:cstheme="majorBidi"/>
          <w:lang w:val="en-US"/>
        </w:rPr>
        <w:t xml:space="preserve"> – </w:t>
      </w:r>
      <w:r w:rsidR="00B160D4">
        <w:rPr>
          <w:rFonts w:asciiTheme="majorBidi" w:eastAsiaTheme="minorHAnsi" w:hAnsiTheme="majorBidi" w:cstheme="majorBidi"/>
          <w:lang w:val="en-US"/>
        </w:rPr>
        <w:t>Rasht</w:t>
      </w:r>
      <w:r w:rsidR="0058306B" w:rsidRPr="00C65823">
        <w:rPr>
          <w:rFonts w:asciiTheme="majorBidi" w:eastAsiaTheme="minorHAnsi" w:hAnsiTheme="majorBidi" w:cstheme="majorBidi"/>
          <w:lang w:val="en-US"/>
        </w:rPr>
        <w:t>, Iran</w:t>
      </w:r>
    </w:p>
    <w:p w:rsidR="009424BE" w:rsidRDefault="009424BE" w:rsidP="00B160D4">
      <w:pPr>
        <w:pStyle w:val="FootnoteText"/>
        <w:spacing w:after="200"/>
        <w:jc w:val="both"/>
        <w:rPr>
          <w:rFonts w:asciiTheme="majorBidi" w:eastAsiaTheme="minorHAnsi" w:hAnsiTheme="majorBidi" w:cstheme="majorBidi"/>
          <w:rtl/>
          <w:lang w:val="en-US"/>
        </w:rPr>
      </w:pPr>
    </w:p>
    <w:p w:rsidR="00352950" w:rsidRPr="00B160D4" w:rsidRDefault="00B160D4" w:rsidP="00352950">
      <w:pPr>
        <w:pStyle w:val="FootnoteText"/>
        <w:rPr>
          <w:rFonts w:asciiTheme="majorBidi" w:eastAsiaTheme="minorHAnsi" w:hAnsiTheme="majorBidi" w:cstheme="majorBidi"/>
          <w:b/>
          <w:bCs/>
          <w:sz w:val="22"/>
          <w:szCs w:val="22"/>
          <w:lang w:val="en-US"/>
        </w:rPr>
      </w:pPr>
      <w:r w:rsidRPr="00B160D4">
        <w:rPr>
          <w:rFonts w:asciiTheme="majorBidi" w:eastAsiaTheme="minorHAnsi" w:hAnsiTheme="majorBidi" w:cstheme="majorBidi"/>
          <w:b/>
          <w:bCs/>
          <w:sz w:val="22"/>
          <w:szCs w:val="22"/>
          <w:lang w:val="en-US"/>
        </w:rPr>
        <w:t>Abstract</w:t>
      </w:r>
    </w:p>
    <w:p w:rsidR="00352950" w:rsidRPr="005151D5" w:rsidRDefault="00352950" w:rsidP="00F4415B">
      <w:pPr>
        <w:autoSpaceDE w:val="0"/>
        <w:autoSpaceDN w:val="0"/>
        <w:adjustRightInd w:val="0"/>
        <w:spacing w:line="240" w:lineRule="auto"/>
        <w:jc w:val="both"/>
        <w:rPr>
          <w:rFonts w:asciiTheme="majorBidi" w:hAnsiTheme="majorBidi" w:cstheme="majorBidi"/>
          <w:b/>
          <w:bCs/>
        </w:rPr>
      </w:pPr>
      <w:r w:rsidRPr="005151D5">
        <w:rPr>
          <w:rFonts w:asciiTheme="majorBidi" w:hAnsiTheme="majorBidi" w:cstheme="majorBidi"/>
        </w:rPr>
        <w:t>Breast cancer is the most</w:t>
      </w:r>
      <w:r w:rsidRPr="005151D5">
        <w:rPr>
          <w:rFonts w:asciiTheme="majorBidi" w:hAnsiTheme="majorBidi" w:cstheme="majorBidi"/>
          <w:rtl/>
        </w:rPr>
        <w:t xml:space="preserve"> </w:t>
      </w:r>
      <w:r w:rsidRPr="005151D5">
        <w:rPr>
          <w:rFonts w:asciiTheme="majorBidi" w:hAnsiTheme="majorBidi" w:cstheme="majorBidi"/>
        </w:rPr>
        <w:t>frequent cancer among women. Approximately one third of all cancers in women are breast cancer which has a high mortality rate and is second only to lung cancer in cancer related deaths in women.</w:t>
      </w:r>
      <w:r w:rsidRPr="005151D5">
        <w:rPr>
          <w:rFonts w:asciiTheme="majorBidi" w:hAnsiTheme="majorBidi" w:cstheme="majorBidi"/>
          <w:lang w:val="en-CA"/>
        </w:rPr>
        <w:t>The</w:t>
      </w:r>
      <w:r w:rsidRPr="005151D5">
        <w:rPr>
          <w:rFonts w:asciiTheme="majorBidi" w:hAnsiTheme="majorBidi" w:cstheme="majorBidi"/>
        </w:rPr>
        <w:t xml:space="preserve"> combination chemotherapy for early stage breast cancer improves, but it may also cause unfavorable changes in quality of life (QOL), fatigue, physical functioning, and body composition. Exercise has been shown to improve some aspects of quality of life among breast cancer</w:t>
      </w:r>
      <w:r w:rsidRPr="005151D5">
        <w:rPr>
          <w:rFonts w:asciiTheme="majorBidi" w:hAnsiTheme="majorBidi" w:cstheme="majorBidi"/>
          <w:rtl/>
        </w:rPr>
        <w:t xml:space="preserve"> </w:t>
      </w:r>
      <w:r w:rsidRPr="005151D5">
        <w:rPr>
          <w:rFonts w:asciiTheme="majorBidi" w:hAnsiTheme="majorBidi" w:cstheme="majorBidi"/>
        </w:rPr>
        <w:t xml:space="preserve">Patients. The purpose of this study was to compare </w:t>
      </w:r>
      <w:r w:rsidR="007D1164">
        <w:rPr>
          <w:rFonts w:asciiTheme="majorBidi" w:hAnsiTheme="majorBidi" w:cstheme="majorBidi"/>
        </w:rPr>
        <w:t>e</w:t>
      </w:r>
      <w:r w:rsidR="007D1164" w:rsidRPr="007D1164">
        <w:rPr>
          <w:rFonts w:asciiTheme="majorBidi" w:hAnsiTheme="majorBidi" w:cstheme="majorBidi"/>
        </w:rPr>
        <w:t>ffects of aerobic training on percentage body fat, physical fitness and psychological markers in breast cancer patients</w:t>
      </w:r>
      <w:r w:rsidR="007D1164">
        <w:rPr>
          <w:rFonts w:asciiTheme="majorBidi" w:hAnsiTheme="majorBidi" w:cstheme="majorBidi"/>
        </w:rPr>
        <w:t>.</w:t>
      </w:r>
      <w:r w:rsidR="00F4415B">
        <w:rPr>
          <w:rFonts w:asciiTheme="majorBidi" w:hAnsiTheme="majorBidi" w:cstheme="majorBidi"/>
          <w:b/>
          <w:bCs/>
        </w:rPr>
        <w:t xml:space="preserve"> </w:t>
      </w:r>
      <w:r w:rsidRPr="005151D5">
        <w:rPr>
          <w:rFonts w:asciiTheme="majorBidi" w:hAnsiTheme="majorBidi" w:cstheme="majorBidi"/>
        </w:rPr>
        <w:t xml:space="preserve">The study employed a quasi-experimental study in which 36 women with breast cancer (age </w:t>
      </w:r>
      <w:r w:rsidR="000A7ED7" w:rsidRPr="005151D5">
        <w:rPr>
          <w:rFonts w:asciiTheme="majorBidi" w:hAnsiTheme="majorBidi" w:cstheme="majorBidi"/>
        </w:rPr>
        <w:t>46</w:t>
      </w:r>
      <w:r w:rsidRPr="005151D5">
        <w:rPr>
          <w:rFonts w:asciiTheme="majorBidi" w:hAnsiTheme="majorBidi" w:cstheme="majorBidi"/>
        </w:rPr>
        <w:t>.1</w:t>
      </w:r>
      <w:r w:rsidR="005A24A4" w:rsidRPr="005151D5">
        <w:rPr>
          <w:rFonts w:asciiTheme="majorBidi" w:hAnsiTheme="majorBidi" w:cstheme="majorBidi"/>
        </w:rPr>
        <w:t>6</w:t>
      </w:r>
      <w:r w:rsidRPr="005151D5">
        <w:rPr>
          <w:rFonts w:asciiTheme="majorBidi" w:hAnsiTheme="majorBidi" w:cstheme="majorBidi"/>
        </w:rPr>
        <w:t>±6.1</w:t>
      </w:r>
      <w:r w:rsidR="005A24A4" w:rsidRPr="005151D5">
        <w:rPr>
          <w:rFonts w:asciiTheme="majorBidi" w:hAnsiTheme="majorBidi" w:cstheme="majorBidi"/>
        </w:rPr>
        <w:t>1</w:t>
      </w:r>
      <w:r w:rsidRPr="005151D5">
        <w:rPr>
          <w:rFonts w:asciiTheme="majorBidi" w:hAnsiTheme="majorBidi" w:cstheme="majorBidi"/>
        </w:rPr>
        <w:t>yr, weight 7</w:t>
      </w:r>
      <w:r w:rsidR="005A24A4" w:rsidRPr="005151D5">
        <w:rPr>
          <w:rFonts w:asciiTheme="majorBidi" w:hAnsiTheme="majorBidi" w:cstheme="majorBidi"/>
        </w:rPr>
        <w:t>5</w:t>
      </w:r>
      <w:r w:rsidRPr="005151D5">
        <w:rPr>
          <w:rFonts w:asciiTheme="majorBidi" w:hAnsiTheme="majorBidi" w:cstheme="majorBidi"/>
        </w:rPr>
        <w:t>.1</w:t>
      </w:r>
      <w:r w:rsidR="005A24A4" w:rsidRPr="005151D5">
        <w:rPr>
          <w:rFonts w:asciiTheme="majorBidi" w:hAnsiTheme="majorBidi" w:cstheme="majorBidi"/>
        </w:rPr>
        <w:t>1</w:t>
      </w:r>
      <w:r w:rsidRPr="005151D5">
        <w:rPr>
          <w:rFonts w:asciiTheme="majorBidi" w:hAnsiTheme="majorBidi" w:cstheme="majorBidi"/>
        </w:rPr>
        <w:t>±1.56</w:t>
      </w:r>
      <w:r w:rsidR="00FC7ED7" w:rsidRPr="005151D5">
        <w:rPr>
          <w:rFonts w:asciiTheme="majorBidi" w:hAnsiTheme="majorBidi" w:cstheme="majorBidi" w:hint="cs"/>
          <w:rtl/>
        </w:rPr>
        <w:t xml:space="preserve"> </w:t>
      </w:r>
      <w:r w:rsidRPr="005151D5">
        <w:rPr>
          <w:rFonts w:asciiTheme="majorBidi" w:hAnsiTheme="majorBidi" w:cstheme="majorBidi"/>
        </w:rPr>
        <w:t>Kg and height 15</w:t>
      </w:r>
      <w:r w:rsidR="005A24A4" w:rsidRPr="005151D5">
        <w:rPr>
          <w:rFonts w:asciiTheme="majorBidi" w:hAnsiTheme="majorBidi" w:cstheme="majorBidi"/>
        </w:rPr>
        <w:t>9</w:t>
      </w:r>
      <w:r w:rsidRPr="005151D5">
        <w:rPr>
          <w:rFonts w:asciiTheme="majorBidi" w:hAnsiTheme="majorBidi" w:cstheme="majorBidi"/>
        </w:rPr>
        <w:t>.1</w:t>
      </w:r>
      <w:r w:rsidR="005A24A4" w:rsidRPr="005151D5">
        <w:rPr>
          <w:rFonts w:asciiTheme="majorBidi" w:hAnsiTheme="majorBidi" w:cstheme="majorBidi"/>
        </w:rPr>
        <w:t>3</w:t>
      </w:r>
      <w:r w:rsidRPr="005151D5">
        <w:rPr>
          <w:rFonts w:asciiTheme="majorBidi" w:hAnsiTheme="majorBidi" w:cstheme="majorBidi"/>
        </w:rPr>
        <w:t>±</w:t>
      </w:r>
      <w:r w:rsidR="005A24A4" w:rsidRPr="005151D5">
        <w:rPr>
          <w:rFonts w:asciiTheme="majorBidi" w:hAnsiTheme="majorBidi" w:cstheme="majorBidi"/>
        </w:rPr>
        <w:t>3</w:t>
      </w:r>
      <w:r w:rsidRPr="005151D5">
        <w:rPr>
          <w:rFonts w:asciiTheme="majorBidi" w:hAnsiTheme="majorBidi" w:cstheme="majorBidi"/>
        </w:rPr>
        <w:t>.2</w:t>
      </w:r>
      <w:r w:rsidR="005A24A4" w:rsidRPr="005151D5">
        <w:rPr>
          <w:rFonts w:asciiTheme="majorBidi" w:hAnsiTheme="majorBidi" w:cstheme="majorBidi"/>
        </w:rPr>
        <w:t>1</w:t>
      </w:r>
      <w:r w:rsidRPr="005151D5">
        <w:rPr>
          <w:rFonts w:asciiTheme="majorBidi" w:hAnsiTheme="majorBidi" w:cstheme="majorBidi"/>
        </w:rPr>
        <w:t xml:space="preserve"> Cm) </w:t>
      </w:r>
      <w:r w:rsidR="000B3980" w:rsidRPr="005151D5">
        <w:rPr>
          <w:rFonts w:ascii="Times New Roman" w:hAnsi="Times New Roman" w:cs="Times New Roman"/>
          <w:color w:val="000000" w:themeColor="text1"/>
        </w:rPr>
        <w:t xml:space="preserve">in </w:t>
      </w:r>
      <w:r w:rsidR="000B3980" w:rsidRPr="005151D5">
        <w:rPr>
          <w:rFonts w:ascii="Times New Roman" w:hAnsi="Times New Roman" w:cs="Times New Roman"/>
          <w:color w:val="000000" w:themeColor="text1"/>
          <w:lang w:val="en-CA"/>
        </w:rPr>
        <w:t>city of Kermanshah</w:t>
      </w:r>
      <w:r w:rsidR="000B3980" w:rsidRPr="005151D5">
        <w:rPr>
          <w:rFonts w:asciiTheme="majorBidi" w:hAnsiTheme="majorBidi" w:cstheme="majorBidi"/>
        </w:rPr>
        <w:t xml:space="preserve"> </w:t>
      </w:r>
      <w:r w:rsidRPr="005151D5">
        <w:rPr>
          <w:rFonts w:asciiTheme="majorBidi" w:hAnsiTheme="majorBidi" w:cstheme="majorBidi"/>
        </w:rPr>
        <w:t>between 201</w:t>
      </w:r>
      <w:r w:rsidR="000B3980" w:rsidRPr="005151D5">
        <w:rPr>
          <w:rFonts w:asciiTheme="majorBidi" w:hAnsiTheme="majorBidi" w:cstheme="majorBidi"/>
        </w:rPr>
        <w:t>4</w:t>
      </w:r>
      <w:r w:rsidRPr="005151D5">
        <w:rPr>
          <w:rFonts w:asciiTheme="majorBidi" w:hAnsiTheme="majorBidi" w:cstheme="majorBidi"/>
        </w:rPr>
        <w:t xml:space="preserve"> and 201</w:t>
      </w:r>
      <w:r w:rsidR="000B3980" w:rsidRPr="005151D5">
        <w:rPr>
          <w:rFonts w:asciiTheme="majorBidi" w:hAnsiTheme="majorBidi" w:cstheme="majorBidi"/>
        </w:rPr>
        <w:t>5</w:t>
      </w:r>
      <w:r w:rsidRPr="005151D5">
        <w:rPr>
          <w:rFonts w:asciiTheme="majorBidi" w:hAnsiTheme="majorBidi" w:cstheme="majorBidi"/>
        </w:rPr>
        <w:t xml:space="preserve"> and were randomly in three groups; the control (n=12) </w:t>
      </w:r>
      <w:r w:rsidR="008B56EC">
        <w:rPr>
          <w:rFonts w:asciiTheme="majorBidi" w:hAnsiTheme="majorBidi" w:cstheme="majorBidi"/>
        </w:rPr>
        <w:t>and</w:t>
      </w:r>
      <w:r w:rsidRPr="005151D5">
        <w:rPr>
          <w:rFonts w:asciiTheme="majorBidi" w:hAnsiTheme="majorBidi" w:cstheme="majorBidi"/>
        </w:rPr>
        <w:t xml:space="preserve"> aerobic exercise (n=</w:t>
      </w:r>
      <w:r w:rsidRPr="005151D5">
        <w:rPr>
          <w:rFonts w:asciiTheme="majorBidi" w:hAnsiTheme="majorBidi" w:cstheme="majorBidi"/>
          <w:lang w:val="en-CA"/>
        </w:rPr>
        <w:t>12</w:t>
      </w:r>
      <w:r w:rsidRPr="005151D5">
        <w:rPr>
          <w:rFonts w:asciiTheme="majorBidi" w:hAnsiTheme="majorBidi" w:cstheme="majorBidi"/>
        </w:rPr>
        <w:t xml:space="preserve">). Than subjects completed an informed consent form and health history questionnaire and </w:t>
      </w:r>
      <w:r w:rsidR="008B56EC" w:rsidRPr="005151D5">
        <w:rPr>
          <w:rFonts w:asciiTheme="majorBidi" w:hAnsiTheme="majorBidi" w:cstheme="majorBidi"/>
        </w:rPr>
        <w:t xml:space="preserve">aerobic exercise </w:t>
      </w:r>
      <w:r w:rsidRPr="005151D5">
        <w:rPr>
          <w:rFonts w:asciiTheme="majorBidi" w:hAnsiTheme="majorBidi" w:cstheme="majorBidi"/>
        </w:rPr>
        <w:t xml:space="preserve">group separated by 12 weeks. </w:t>
      </w:r>
      <w:r w:rsidRPr="005151D5">
        <w:rPr>
          <w:rFonts w:asciiTheme="majorBidi" w:hAnsiTheme="majorBidi" w:cstheme="majorBidi"/>
          <w:color w:val="000000"/>
        </w:rPr>
        <w:t xml:space="preserve">The result shows that aerobic exercise was superior to usual care for improving self-esteem (P&lt; 0.01), </w:t>
      </w:r>
      <w:r w:rsidRPr="005151D5">
        <w:rPr>
          <w:rFonts w:asciiTheme="majorBidi" w:hAnsiTheme="majorBidi" w:cstheme="majorBidi"/>
          <w:color w:val="000000"/>
          <w:lang w:val="en-CA"/>
        </w:rPr>
        <w:t xml:space="preserve">increase </w:t>
      </w:r>
      <w:r w:rsidR="007D1164">
        <w:rPr>
          <w:rFonts w:asciiTheme="majorBidi" w:hAnsiTheme="majorBidi" w:cstheme="majorBidi"/>
          <w:color w:val="000000"/>
        </w:rPr>
        <w:t>physical</w:t>
      </w:r>
      <w:r w:rsidRPr="005151D5">
        <w:rPr>
          <w:rFonts w:asciiTheme="majorBidi" w:hAnsiTheme="majorBidi" w:cstheme="majorBidi"/>
          <w:color w:val="000000"/>
        </w:rPr>
        <w:t xml:space="preserve"> fitness (P&lt;0.03), and decrease percent body fat (P&lt;0.04). </w:t>
      </w:r>
      <w:r w:rsidRPr="005151D5">
        <w:rPr>
          <w:rFonts w:asciiTheme="majorBidi" w:eastAsia="Calibri" w:hAnsiTheme="majorBidi" w:cstheme="majorBidi"/>
        </w:rPr>
        <w:t>Also, the results shows that</w:t>
      </w:r>
      <w:r w:rsidRPr="005151D5">
        <w:rPr>
          <w:rFonts w:asciiTheme="majorBidi" w:hAnsiTheme="majorBidi" w:cstheme="majorBidi"/>
        </w:rPr>
        <w:t xml:space="preserve"> fatigue, depression, and anxiety the exercise groups were significantly decreased (P&lt;0.01).</w:t>
      </w:r>
      <w:r w:rsidR="00F4415B">
        <w:rPr>
          <w:rFonts w:asciiTheme="majorBidi" w:hAnsiTheme="majorBidi" w:cstheme="majorBidi"/>
          <w:b/>
          <w:bCs/>
        </w:rPr>
        <w:t xml:space="preserve"> </w:t>
      </w:r>
      <w:r w:rsidRPr="005151D5">
        <w:rPr>
          <w:rFonts w:asciiTheme="majorBidi" w:hAnsiTheme="majorBidi" w:cstheme="majorBidi"/>
          <w:color w:val="000000"/>
        </w:rPr>
        <w:t xml:space="preserve">The results of this study, </w:t>
      </w:r>
      <w:r w:rsidR="008B56EC">
        <w:rPr>
          <w:rFonts w:asciiTheme="majorBidi" w:hAnsiTheme="majorBidi" w:cstheme="majorBidi"/>
          <w:color w:val="000000"/>
        </w:rPr>
        <w:t>a</w:t>
      </w:r>
      <w:r w:rsidRPr="005151D5">
        <w:rPr>
          <w:rFonts w:asciiTheme="majorBidi" w:hAnsiTheme="majorBidi" w:cstheme="majorBidi"/>
          <w:color w:val="000000"/>
        </w:rPr>
        <w:t>erobic exercise significantly improved cancer-specific QOL in breast cancer patients</w:t>
      </w:r>
      <w:r w:rsidRPr="005151D5">
        <w:rPr>
          <w:rFonts w:asciiTheme="majorBidi" w:hAnsiTheme="majorBidi" w:cstheme="majorBidi"/>
          <w:color w:val="000000"/>
          <w:rtl/>
        </w:rPr>
        <w:t>.</w:t>
      </w:r>
    </w:p>
    <w:p w:rsidR="005151D5" w:rsidRDefault="00FA0C55" w:rsidP="00FA0C55">
      <w:pPr>
        <w:autoSpaceDE w:val="0"/>
        <w:autoSpaceDN w:val="0"/>
        <w:adjustRightInd w:val="0"/>
        <w:spacing w:line="240" w:lineRule="auto"/>
        <w:jc w:val="both"/>
        <w:rPr>
          <w:rFonts w:asciiTheme="majorBidi" w:hAnsiTheme="majorBidi" w:cstheme="majorBidi"/>
          <w:color w:val="000000"/>
        </w:rPr>
      </w:pPr>
      <w:r w:rsidRPr="005151D5">
        <w:rPr>
          <w:rFonts w:asciiTheme="majorBidi" w:hAnsiTheme="majorBidi" w:cstheme="majorBidi"/>
          <w:b/>
          <w:bCs/>
        </w:rPr>
        <w:t>Key Words:</w:t>
      </w:r>
      <w:r w:rsidRPr="005151D5">
        <w:rPr>
          <w:rFonts w:asciiTheme="majorBidi" w:hAnsiTheme="majorBidi" w:cstheme="majorBidi"/>
          <w:color w:val="000000"/>
        </w:rPr>
        <w:t xml:space="preserve">  Aerobic Exercise, </w:t>
      </w:r>
      <w:r>
        <w:rPr>
          <w:rFonts w:asciiTheme="majorBidi" w:hAnsiTheme="majorBidi" w:cstheme="majorBidi"/>
          <w:color w:val="000000"/>
        </w:rPr>
        <w:t>Breast Cancer, Physical Fitness,</w:t>
      </w:r>
      <w:r w:rsidRPr="00FA0C55">
        <w:rPr>
          <w:rFonts w:asciiTheme="majorBidi" w:hAnsiTheme="majorBidi" w:cstheme="majorBidi"/>
          <w:color w:val="000000"/>
        </w:rPr>
        <w:t xml:space="preserve"> Psychological Markers</w:t>
      </w:r>
    </w:p>
    <w:p w:rsidR="00FA0C55" w:rsidRPr="005151D5" w:rsidRDefault="00FA0C55" w:rsidP="00FA0C55">
      <w:pPr>
        <w:autoSpaceDE w:val="0"/>
        <w:autoSpaceDN w:val="0"/>
        <w:adjustRightInd w:val="0"/>
        <w:spacing w:line="240" w:lineRule="auto"/>
        <w:jc w:val="both"/>
        <w:rPr>
          <w:rFonts w:asciiTheme="majorBidi" w:hAnsiTheme="majorBidi" w:cstheme="majorBidi"/>
          <w:color w:val="000000"/>
        </w:rPr>
      </w:pPr>
    </w:p>
    <w:p w:rsidR="005151D5" w:rsidRPr="005151D5" w:rsidRDefault="00F4415B" w:rsidP="005151D5">
      <w:pPr>
        <w:rPr>
          <w:rFonts w:asciiTheme="majorBidi" w:hAnsiTheme="majorBidi" w:cstheme="majorBidi"/>
          <w:b/>
          <w:bCs/>
          <w:color w:val="000000"/>
          <w:sz w:val="20"/>
          <w:szCs w:val="20"/>
        </w:rPr>
      </w:pPr>
      <w:r>
        <w:rPr>
          <w:rFonts w:asciiTheme="majorBidi" w:hAnsiTheme="majorBidi" w:cstheme="majorBidi"/>
          <w:b/>
          <w:bCs/>
          <w:color w:val="000000"/>
          <w:sz w:val="20"/>
          <w:szCs w:val="20"/>
        </w:rPr>
        <w:t>References</w:t>
      </w:r>
    </w:p>
    <w:p w:rsidR="005151D5" w:rsidRPr="00224A85" w:rsidRDefault="005151D5" w:rsidP="005151D5">
      <w:pPr>
        <w:pStyle w:val="ListParagraph"/>
        <w:numPr>
          <w:ilvl w:val="0"/>
          <w:numId w:val="2"/>
        </w:numPr>
        <w:spacing w:line="240" w:lineRule="auto"/>
        <w:contextualSpacing w:val="0"/>
        <w:jc w:val="both"/>
        <w:rPr>
          <w:rFonts w:asciiTheme="majorBidi" w:hAnsiTheme="majorBidi" w:cstheme="majorBidi"/>
          <w:sz w:val="20"/>
          <w:szCs w:val="20"/>
        </w:rPr>
      </w:pPr>
      <w:proofErr w:type="spellStart"/>
      <w:r w:rsidRPr="005151D5">
        <w:rPr>
          <w:rFonts w:asciiTheme="majorBidi" w:hAnsiTheme="majorBidi" w:cstheme="majorBidi"/>
          <w:sz w:val="20"/>
          <w:szCs w:val="20"/>
        </w:rPr>
        <w:t>Courneya</w:t>
      </w:r>
      <w:proofErr w:type="spellEnd"/>
      <w:r w:rsidRPr="005151D5">
        <w:rPr>
          <w:rFonts w:asciiTheme="majorBidi" w:hAnsiTheme="majorBidi" w:cstheme="majorBidi"/>
          <w:sz w:val="20"/>
          <w:szCs w:val="20"/>
        </w:rPr>
        <w:t xml:space="preserve"> KS, Segal RJ, Mackey JR, </w:t>
      </w:r>
      <w:proofErr w:type="spellStart"/>
      <w:r w:rsidRPr="005151D5">
        <w:rPr>
          <w:rFonts w:asciiTheme="majorBidi" w:hAnsiTheme="majorBidi" w:cstheme="majorBidi"/>
          <w:sz w:val="20"/>
          <w:szCs w:val="20"/>
        </w:rPr>
        <w:t>Gelmon</w:t>
      </w:r>
      <w:proofErr w:type="spellEnd"/>
      <w:r w:rsidRPr="005151D5">
        <w:rPr>
          <w:rFonts w:asciiTheme="majorBidi" w:hAnsiTheme="majorBidi" w:cstheme="majorBidi"/>
          <w:sz w:val="20"/>
          <w:szCs w:val="20"/>
        </w:rPr>
        <w:t xml:space="preserve"> K, Reid RD, </w:t>
      </w:r>
      <w:proofErr w:type="spellStart"/>
      <w:r w:rsidRPr="005151D5">
        <w:rPr>
          <w:rFonts w:asciiTheme="majorBidi" w:hAnsiTheme="majorBidi" w:cstheme="majorBidi"/>
          <w:sz w:val="20"/>
          <w:szCs w:val="20"/>
        </w:rPr>
        <w:t>Friedenreich</w:t>
      </w:r>
      <w:proofErr w:type="spellEnd"/>
      <w:r w:rsidRPr="005151D5">
        <w:rPr>
          <w:rFonts w:asciiTheme="majorBidi" w:hAnsiTheme="majorBidi" w:cstheme="majorBidi"/>
          <w:sz w:val="20"/>
          <w:szCs w:val="20"/>
        </w:rPr>
        <w:t xml:space="preserve"> CM, et al. Effects of aerobic and resistance exercise in breast cancer patients receiving adjuvant chemotherapy: a multicenter randomized controlled trial. Journal of Clinical Oncology. 2007</w:t>
      </w:r>
      <w:proofErr w:type="gramStart"/>
      <w:r w:rsidRPr="005151D5">
        <w:rPr>
          <w:rFonts w:asciiTheme="majorBidi" w:hAnsiTheme="majorBidi" w:cstheme="majorBidi"/>
          <w:sz w:val="20"/>
          <w:szCs w:val="20"/>
        </w:rPr>
        <w:t>;25</w:t>
      </w:r>
      <w:proofErr w:type="gramEnd"/>
      <w:r w:rsidRPr="005151D5">
        <w:rPr>
          <w:rFonts w:asciiTheme="majorBidi" w:hAnsiTheme="majorBidi" w:cstheme="majorBidi"/>
          <w:sz w:val="20"/>
          <w:szCs w:val="20"/>
        </w:rPr>
        <w:t>(28):4396-404.</w:t>
      </w:r>
    </w:p>
    <w:p w:rsidR="005151D5" w:rsidRPr="00224A85" w:rsidRDefault="005151D5" w:rsidP="005151D5">
      <w:pPr>
        <w:pStyle w:val="ListParagraph"/>
        <w:numPr>
          <w:ilvl w:val="0"/>
          <w:numId w:val="2"/>
        </w:numPr>
        <w:spacing w:line="240" w:lineRule="auto"/>
        <w:contextualSpacing w:val="0"/>
        <w:jc w:val="both"/>
        <w:rPr>
          <w:rFonts w:asciiTheme="majorBidi" w:hAnsiTheme="majorBidi" w:cstheme="majorBidi"/>
          <w:sz w:val="20"/>
          <w:szCs w:val="20"/>
        </w:rPr>
      </w:pPr>
      <w:proofErr w:type="spellStart"/>
      <w:r w:rsidRPr="00224A85">
        <w:rPr>
          <w:rFonts w:asciiTheme="majorBidi" w:hAnsiTheme="majorBidi" w:cstheme="majorBidi"/>
          <w:sz w:val="20"/>
          <w:szCs w:val="20"/>
        </w:rPr>
        <w:t>Sigal</w:t>
      </w:r>
      <w:proofErr w:type="spellEnd"/>
      <w:r w:rsidRPr="00224A85">
        <w:rPr>
          <w:rFonts w:asciiTheme="majorBidi" w:hAnsiTheme="majorBidi" w:cstheme="majorBidi"/>
          <w:sz w:val="20"/>
          <w:szCs w:val="20"/>
        </w:rPr>
        <w:t xml:space="preserve"> RJ, </w:t>
      </w:r>
      <w:proofErr w:type="spellStart"/>
      <w:r w:rsidRPr="00224A85">
        <w:rPr>
          <w:rFonts w:asciiTheme="majorBidi" w:hAnsiTheme="majorBidi" w:cstheme="majorBidi"/>
          <w:sz w:val="20"/>
          <w:szCs w:val="20"/>
        </w:rPr>
        <w:t>Alberga</w:t>
      </w:r>
      <w:proofErr w:type="spellEnd"/>
      <w:r w:rsidRPr="00224A85">
        <w:rPr>
          <w:rFonts w:asciiTheme="majorBidi" w:hAnsiTheme="majorBidi" w:cstheme="majorBidi"/>
          <w:sz w:val="20"/>
          <w:szCs w:val="20"/>
        </w:rPr>
        <w:t xml:space="preserve"> AS, Goldfield GS, </w:t>
      </w:r>
      <w:proofErr w:type="spellStart"/>
      <w:r w:rsidRPr="00224A85">
        <w:rPr>
          <w:rFonts w:asciiTheme="majorBidi" w:hAnsiTheme="majorBidi" w:cstheme="majorBidi"/>
          <w:sz w:val="20"/>
          <w:szCs w:val="20"/>
        </w:rPr>
        <w:t>Prud’homme</w:t>
      </w:r>
      <w:proofErr w:type="spellEnd"/>
      <w:r w:rsidRPr="00224A85">
        <w:rPr>
          <w:rFonts w:asciiTheme="majorBidi" w:hAnsiTheme="majorBidi" w:cstheme="majorBidi"/>
          <w:sz w:val="20"/>
          <w:szCs w:val="20"/>
        </w:rPr>
        <w:t xml:space="preserve"> D, </w:t>
      </w:r>
      <w:proofErr w:type="spellStart"/>
      <w:r w:rsidRPr="00224A85">
        <w:rPr>
          <w:rFonts w:asciiTheme="majorBidi" w:hAnsiTheme="majorBidi" w:cstheme="majorBidi"/>
          <w:sz w:val="20"/>
          <w:szCs w:val="20"/>
        </w:rPr>
        <w:t>Hadjiyannakis</w:t>
      </w:r>
      <w:proofErr w:type="spellEnd"/>
      <w:r w:rsidRPr="00224A85">
        <w:rPr>
          <w:rFonts w:asciiTheme="majorBidi" w:hAnsiTheme="majorBidi" w:cstheme="majorBidi"/>
          <w:sz w:val="20"/>
          <w:szCs w:val="20"/>
        </w:rPr>
        <w:t xml:space="preserve"> S, </w:t>
      </w:r>
      <w:proofErr w:type="spellStart"/>
      <w:proofErr w:type="gramStart"/>
      <w:r w:rsidRPr="00224A85">
        <w:rPr>
          <w:rFonts w:asciiTheme="majorBidi" w:hAnsiTheme="majorBidi" w:cstheme="majorBidi"/>
          <w:sz w:val="20"/>
          <w:szCs w:val="20"/>
        </w:rPr>
        <w:t>Gougeon</w:t>
      </w:r>
      <w:proofErr w:type="spellEnd"/>
      <w:proofErr w:type="gramEnd"/>
      <w:r w:rsidRPr="00224A85">
        <w:rPr>
          <w:rFonts w:asciiTheme="majorBidi" w:hAnsiTheme="majorBidi" w:cstheme="majorBidi"/>
          <w:sz w:val="20"/>
          <w:szCs w:val="20"/>
        </w:rPr>
        <w:t xml:space="preserve"> R, et al. Effects of aerobic training, resistance training, or both on percentage body fat and </w:t>
      </w:r>
      <w:proofErr w:type="spellStart"/>
      <w:r w:rsidRPr="00224A85">
        <w:rPr>
          <w:rFonts w:asciiTheme="majorBidi" w:hAnsiTheme="majorBidi" w:cstheme="majorBidi"/>
          <w:sz w:val="20"/>
          <w:szCs w:val="20"/>
        </w:rPr>
        <w:t>cardiometabolic</w:t>
      </w:r>
      <w:proofErr w:type="spellEnd"/>
      <w:r w:rsidRPr="00224A85">
        <w:rPr>
          <w:rFonts w:asciiTheme="majorBidi" w:hAnsiTheme="majorBidi" w:cstheme="majorBidi"/>
          <w:sz w:val="20"/>
          <w:szCs w:val="20"/>
        </w:rPr>
        <w:t xml:space="preserve"> risk markers in obese adolescents: the healthy eating aerobic and resistance training in youth randomized clinical trial. JAMA pediatrics. 2014</w:t>
      </w:r>
      <w:proofErr w:type="gramStart"/>
      <w:r w:rsidRPr="00224A85">
        <w:rPr>
          <w:rFonts w:asciiTheme="majorBidi" w:hAnsiTheme="majorBidi" w:cstheme="majorBidi"/>
          <w:sz w:val="20"/>
          <w:szCs w:val="20"/>
        </w:rPr>
        <w:t>;168</w:t>
      </w:r>
      <w:proofErr w:type="gramEnd"/>
      <w:r w:rsidRPr="00224A85">
        <w:rPr>
          <w:rFonts w:asciiTheme="majorBidi" w:hAnsiTheme="majorBidi" w:cstheme="majorBidi"/>
          <w:sz w:val="20"/>
          <w:szCs w:val="20"/>
        </w:rPr>
        <w:t>(11):1006-14.</w:t>
      </w:r>
    </w:p>
    <w:p w:rsidR="005151D5" w:rsidRPr="00FA0C55" w:rsidRDefault="005151D5" w:rsidP="00FA0C55">
      <w:pPr>
        <w:pStyle w:val="ListParagraph"/>
        <w:numPr>
          <w:ilvl w:val="0"/>
          <w:numId w:val="2"/>
        </w:numPr>
        <w:spacing w:line="240" w:lineRule="auto"/>
        <w:contextualSpacing w:val="0"/>
        <w:jc w:val="both"/>
        <w:rPr>
          <w:rFonts w:asciiTheme="majorBidi" w:hAnsiTheme="majorBidi" w:cstheme="majorBidi"/>
          <w:sz w:val="20"/>
          <w:szCs w:val="20"/>
        </w:rPr>
      </w:pPr>
      <w:r w:rsidRPr="00224A85">
        <w:rPr>
          <w:rFonts w:asciiTheme="majorBidi" w:hAnsiTheme="majorBidi" w:cstheme="majorBidi"/>
          <w:sz w:val="20"/>
          <w:szCs w:val="20"/>
        </w:rPr>
        <w:t xml:space="preserve">Schmidt ME, </w:t>
      </w:r>
      <w:proofErr w:type="spellStart"/>
      <w:r w:rsidRPr="00224A85">
        <w:rPr>
          <w:rFonts w:asciiTheme="majorBidi" w:hAnsiTheme="majorBidi" w:cstheme="majorBidi"/>
          <w:sz w:val="20"/>
          <w:szCs w:val="20"/>
        </w:rPr>
        <w:t>Wiskemann</w:t>
      </w:r>
      <w:proofErr w:type="spellEnd"/>
      <w:r w:rsidRPr="00224A85">
        <w:rPr>
          <w:rFonts w:asciiTheme="majorBidi" w:hAnsiTheme="majorBidi" w:cstheme="majorBidi"/>
          <w:sz w:val="20"/>
          <w:szCs w:val="20"/>
        </w:rPr>
        <w:t xml:space="preserve"> J, </w:t>
      </w:r>
      <w:proofErr w:type="spellStart"/>
      <w:r w:rsidRPr="00224A85">
        <w:rPr>
          <w:rFonts w:asciiTheme="majorBidi" w:hAnsiTheme="majorBidi" w:cstheme="majorBidi"/>
          <w:sz w:val="20"/>
          <w:szCs w:val="20"/>
        </w:rPr>
        <w:t>Armbrust</w:t>
      </w:r>
      <w:proofErr w:type="spellEnd"/>
      <w:r w:rsidRPr="00224A85">
        <w:rPr>
          <w:rFonts w:asciiTheme="majorBidi" w:hAnsiTheme="majorBidi" w:cstheme="majorBidi"/>
          <w:sz w:val="20"/>
          <w:szCs w:val="20"/>
        </w:rPr>
        <w:t xml:space="preserve"> P, </w:t>
      </w:r>
      <w:proofErr w:type="spellStart"/>
      <w:r w:rsidRPr="00224A85">
        <w:rPr>
          <w:rFonts w:asciiTheme="majorBidi" w:hAnsiTheme="majorBidi" w:cstheme="majorBidi"/>
          <w:sz w:val="20"/>
          <w:szCs w:val="20"/>
        </w:rPr>
        <w:t>Schneeweiss</w:t>
      </w:r>
      <w:proofErr w:type="spellEnd"/>
      <w:r w:rsidRPr="00224A85">
        <w:rPr>
          <w:rFonts w:asciiTheme="majorBidi" w:hAnsiTheme="majorBidi" w:cstheme="majorBidi"/>
          <w:sz w:val="20"/>
          <w:szCs w:val="20"/>
        </w:rPr>
        <w:t xml:space="preserve"> A, Ulrich CM, </w:t>
      </w:r>
      <w:proofErr w:type="spellStart"/>
      <w:r w:rsidRPr="00224A85">
        <w:rPr>
          <w:rFonts w:asciiTheme="majorBidi" w:hAnsiTheme="majorBidi" w:cstheme="majorBidi"/>
          <w:sz w:val="20"/>
          <w:szCs w:val="20"/>
        </w:rPr>
        <w:t>Steindorf</w:t>
      </w:r>
      <w:proofErr w:type="spellEnd"/>
      <w:r w:rsidRPr="00224A85">
        <w:rPr>
          <w:rFonts w:asciiTheme="majorBidi" w:hAnsiTheme="majorBidi" w:cstheme="majorBidi"/>
          <w:sz w:val="20"/>
          <w:szCs w:val="20"/>
        </w:rPr>
        <w:t xml:space="preserve"> K. Effects of resistance exercise on fatigue and quality of life in breast cancer patients undergoing adjuvant chemotherapy: A randomized controlled trial. International Journal of Cancer. 2015</w:t>
      </w:r>
      <w:proofErr w:type="gramStart"/>
      <w:r w:rsidRPr="00224A85">
        <w:rPr>
          <w:rFonts w:asciiTheme="majorBidi" w:hAnsiTheme="majorBidi" w:cstheme="majorBidi"/>
          <w:sz w:val="20"/>
          <w:szCs w:val="20"/>
        </w:rPr>
        <w:t>;137</w:t>
      </w:r>
      <w:proofErr w:type="gramEnd"/>
      <w:r w:rsidRPr="00224A85">
        <w:rPr>
          <w:rFonts w:asciiTheme="majorBidi" w:hAnsiTheme="majorBidi" w:cstheme="majorBidi"/>
          <w:sz w:val="20"/>
          <w:szCs w:val="20"/>
        </w:rPr>
        <w:t>(2):471-80.</w:t>
      </w:r>
    </w:p>
    <w:sectPr w:rsidR="005151D5" w:rsidRPr="00FA0C55" w:rsidSect="005151D5">
      <w:footnotePr>
        <w:numRestart w:val="eachPage"/>
      </w:footnotePr>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76D5" w:rsidRDefault="004176D5" w:rsidP="00352950">
      <w:pPr>
        <w:spacing w:after="0" w:line="240" w:lineRule="auto"/>
      </w:pPr>
      <w:r>
        <w:separator/>
      </w:r>
    </w:p>
  </w:endnote>
  <w:endnote w:type="continuationSeparator" w:id="0">
    <w:p w:rsidR="004176D5" w:rsidRDefault="004176D5" w:rsidP="00352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76D5" w:rsidRDefault="004176D5" w:rsidP="00352950">
      <w:pPr>
        <w:spacing w:after="0" w:line="240" w:lineRule="auto"/>
      </w:pPr>
      <w:r>
        <w:separator/>
      </w:r>
    </w:p>
  </w:footnote>
  <w:footnote w:type="continuationSeparator" w:id="0">
    <w:p w:rsidR="004176D5" w:rsidRDefault="004176D5" w:rsidP="00352950">
      <w:pPr>
        <w:spacing w:after="0" w:line="240" w:lineRule="auto"/>
      </w:pPr>
      <w:r>
        <w:continuationSeparator/>
      </w:r>
    </w:p>
  </w:footnote>
  <w:footnote w:id="1">
    <w:p w:rsidR="009424BE" w:rsidRDefault="009424BE" w:rsidP="009424BE">
      <w:pPr>
        <w:pStyle w:val="FootnoteText"/>
      </w:pPr>
      <w:r w:rsidRPr="009424BE">
        <w:footnoteRef/>
      </w:r>
      <w:r>
        <w:t xml:space="preserve"> . </w:t>
      </w:r>
      <w:r>
        <w:t>Marya Rehmani Ghobadi</w:t>
      </w:r>
    </w:p>
    <w:p w:rsidR="009424BE" w:rsidRDefault="009424BE" w:rsidP="009424BE">
      <w:pPr>
        <w:pStyle w:val="FootnoteText"/>
      </w:pPr>
      <w:r>
        <w:t>Department of Physician Science, Damavand Branch, Islamic Azad University, Tehran, Iran</w:t>
      </w:r>
    </w:p>
    <w:p w:rsidR="009424BE" w:rsidRDefault="009424BE" w:rsidP="009424BE">
      <w:pPr>
        <w:pStyle w:val="FootnoteText"/>
      </w:pPr>
      <w:r>
        <w:t>Tel: +98 9123274666</w:t>
      </w:r>
    </w:p>
    <w:p w:rsidR="009424BE" w:rsidRPr="009424BE" w:rsidRDefault="009424BE" w:rsidP="009424BE">
      <w:pPr>
        <w:pStyle w:val="FootnoteText"/>
        <w:rPr>
          <w:lang w:val="en-US"/>
        </w:rPr>
      </w:pPr>
      <w:r>
        <w:t xml:space="preserve">Email: </w:t>
      </w:r>
      <w:r w:rsidRPr="009424BE">
        <w:t>rahmani.damavand@gmail.com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B050C"/>
    <w:multiLevelType w:val="hybridMultilevel"/>
    <w:tmpl w:val="7E563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D467E3"/>
    <w:multiLevelType w:val="hybridMultilevel"/>
    <w:tmpl w:val="EB8CFDBA"/>
    <w:lvl w:ilvl="0" w:tplc="2E305E10">
      <w:start w:val="1"/>
      <w:numFmt w:val="decimal"/>
      <w:lvlText w:val="%1."/>
      <w:lvlJc w:val="left"/>
      <w:pPr>
        <w:ind w:left="72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BA082F"/>
    <w:multiLevelType w:val="hybridMultilevel"/>
    <w:tmpl w:val="3A148AD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6AF6348A"/>
    <w:multiLevelType w:val="hybridMultilevel"/>
    <w:tmpl w:val="7E563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950"/>
    <w:rsid w:val="000A7ED7"/>
    <w:rsid w:val="000B0F7B"/>
    <w:rsid w:val="000B3980"/>
    <w:rsid w:val="00115828"/>
    <w:rsid w:val="00224A85"/>
    <w:rsid w:val="00297D7B"/>
    <w:rsid w:val="00352950"/>
    <w:rsid w:val="0037278D"/>
    <w:rsid w:val="003C0107"/>
    <w:rsid w:val="004176D5"/>
    <w:rsid w:val="004B728E"/>
    <w:rsid w:val="0050658E"/>
    <w:rsid w:val="005151D5"/>
    <w:rsid w:val="0058306B"/>
    <w:rsid w:val="00586D88"/>
    <w:rsid w:val="005A24A4"/>
    <w:rsid w:val="00617116"/>
    <w:rsid w:val="00646E0E"/>
    <w:rsid w:val="006D0D42"/>
    <w:rsid w:val="007D1164"/>
    <w:rsid w:val="00802612"/>
    <w:rsid w:val="0081731D"/>
    <w:rsid w:val="008439F7"/>
    <w:rsid w:val="00875C92"/>
    <w:rsid w:val="008B56EC"/>
    <w:rsid w:val="009424BE"/>
    <w:rsid w:val="009B50B8"/>
    <w:rsid w:val="00A26A66"/>
    <w:rsid w:val="00A3643F"/>
    <w:rsid w:val="00A545C9"/>
    <w:rsid w:val="00A94EEC"/>
    <w:rsid w:val="00B01837"/>
    <w:rsid w:val="00B03EF4"/>
    <w:rsid w:val="00B160D4"/>
    <w:rsid w:val="00B81022"/>
    <w:rsid w:val="00BF787A"/>
    <w:rsid w:val="00C07F8E"/>
    <w:rsid w:val="00C65823"/>
    <w:rsid w:val="00C8157A"/>
    <w:rsid w:val="00EC222B"/>
    <w:rsid w:val="00F4415B"/>
    <w:rsid w:val="00F74EEF"/>
    <w:rsid w:val="00FA0C55"/>
    <w:rsid w:val="00FC7E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5CFE19-4FCD-4547-ACC4-985D9B23B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9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Char, Char Char Char Char, Char Char Char Char Char, Char"/>
    <w:basedOn w:val="Normal"/>
    <w:link w:val="FootnoteTextChar"/>
    <w:uiPriority w:val="99"/>
    <w:rsid w:val="00352950"/>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aliases w:val=" Char Char Char, Char Char Char Char Char1, Char Char Char Char Char Char, Char Char1"/>
    <w:basedOn w:val="DefaultParagraphFont"/>
    <w:link w:val="FootnoteText"/>
    <w:uiPriority w:val="99"/>
    <w:rsid w:val="00352950"/>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352950"/>
    <w:rPr>
      <w:vertAlign w:val="superscript"/>
    </w:rPr>
  </w:style>
  <w:style w:type="paragraph" w:styleId="ListParagraph">
    <w:name w:val="List Paragraph"/>
    <w:basedOn w:val="Normal"/>
    <w:uiPriority w:val="34"/>
    <w:qFormat/>
    <w:rsid w:val="00352950"/>
    <w:pPr>
      <w:ind w:left="720"/>
      <w:contextualSpacing/>
    </w:pPr>
  </w:style>
  <w:style w:type="paragraph" w:styleId="HTMLPreformatted">
    <w:name w:val="HTML Preformatted"/>
    <w:basedOn w:val="Normal"/>
    <w:link w:val="HTMLPreformattedChar"/>
    <w:uiPriority w:val="99"/>
    <w:unhideWhenUsed/>
    <w:rsid w:val="00EC2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C222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13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5F852-2F0A-4F4E-9C05-D2EAEF1F9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3099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HP</cp:lastModifiedBy>
  <cp:revision>2</cp:revision>
  <dcterms:created xsi:type="dcterms:W3CDTF">2016-12-03T17:41:00Z</dcterms:created>
  <dcterms:modified xsi:type="dcterms:W3CDTF">2016-12-03T17:41:00Z</dcterms:modified>
</cp:coreProperties>
</file>